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78" w:rsidRPr="00DA4C78" w:rsidRDefault="00DA4C78" w:rsidP="00DA4C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4C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3B291D9" wp14:editId="04920C93">
            <wp:extent cx="2857500" cy="933450"/>
            <wp:effectExtent l="0" t="0" r="0" b="0"/>
            <wp:docPr id="1" name="obrázek 1" descr="https://www.zsbnopava.cz/wp-content/uploads/2019/08/ms-kraj_logo-300x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bnopava.cz/wp-content/uploads/2019/08/ms-kraj_logo-300x9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C78" w:rsidRPr="00DA4C78" w:rsidRDefault="00DA4C78" w:rsidP="00DA4C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4C78" w:rsidRPr="00DA4C78" w:rsidRDefault="00DA4C78" w:rsidP="00DA4C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4C78" w:rsidRPr="00DA4C78" w:rsidRDefault="00DA4C78" w:rsidP="00DA4C78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292929"/>
        </w:rPr>
      </w:pPr>
      <w:r w:rsidRPr="00DA4C78">
        <w:rPr>
          <w:rFonts w:ascii="Arial" w:hAnsi="Arial" w:cs="Arial"/>
          <w:b/>
          <w:bCs/>
          <w:color w:val="292929"/>
        </w:rPr>
        <w:t>„Podpora aktivit v oblasti prevence rizikových projevů chování u dětí a mládeže na školní rok 2019/2020“</w:t>
      </w:r>
    </w:p>
    <w:p w:rsidR="00DA4C78" w:rsidRPr="00DA4C78" w:rsidRDefault="00DA4C78" w:rsidP="00DA4C78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292929"/>
          <w:sz w:val="20"/>
          <w:szCs w:val="20"/>
        </w:rPr>
      </w:pPr>
    </w:p>
    <w:p w:rsidR="00DA4C78" w:rsidRPr="00DA4C78" w:rsidRDefault="00DA4C78" w:rsidP="00DA4C78">
      <w:pPr>
        <w:shd w:val="clear" w:color="auto" w:fill="FFFFFF"/>
        <w:spacing w:before="150" w:line="288" w:lineRule="atLeast"/>
        <w:jc w:val="both"/>
        <w:outlineLvl w:val="3"/>
        <w:rPr>
          <w:rFonts w:ascii="Arial" w:hAnsi="Arial" w:cs="Arial"/>
          <w:color w:val="292929"/>
        </w:rPr>
      </w:pPr>
      <w:r w:rsidRPr="00DA4C78">
        <w:rPr>
          <w:rFonts w:ascii="Arial" w:hAnsi="Arial" w:cs="Arial"/>
          <w:color w:val="292929"/>
        </w:rPr>
        <w:t>Projekt: </w:t>
      </w:r>
      <w:r w:rsidRPr="00DA4C78">
        <w:rPr>
          <w:rFonts w:ascii="Arial" w:hAnsi="Arial" w:cs="Arial"/>
          <w:b/>
          <w:bCs/>
          <w:color w:val="292929"/>
        </w:rPr>
        <w:t>„</w:t>
      </w:r>
      <w:bookmarkStart w:id="0" w:name="_GoBack"/>
      <w:r w:rsidRPr="00DA4C78">
        <w:rPr>
          <w:rFonts w:ascii="Arial" w:hAnsi="Arial" w:cs="Arial"/>
          <w:b/>
          <w:bCs/>
          <w:color w:val="292929"/>
        </w:rPr>
        <w:t>Třídnické hodiny</w:t>
      </w:r>
      <w:bookmarkEnd w:id="0"/>
      <w:r w:rsidRPr="00DA4C78">
        <w:rPr>
          <w:rFonts w:ascii="Arial" w:hAnsi="Arial" w:cs="Arial"/>
          <w:b/>
          <w:bCs/>
          <w:color w:val="292929"/>
        </w:rPr>
        <w:t>“</w:t>
      </w:r>
    </w:p>
    <w:p w:rsidR="00DA4C78" w:rsidRDefault="00DA4C78" w:rsidP="00DA4C78">
      <w:pPr>
        <w:spacing w:line="360" w:lineRule="auto"/>
      </w:pPr>
    </w:p>
    <w:p w:rsidR="00DA4C78" w:rsidRDefault="00DA4C78" w:rsidP="00DA4C78">
      <w:pPr>
        <w:spacing w:line="360" w:lineRule="auto"/>
      </w:pPr>
    </w:p>
    <w:p w:rsidR="00DA4C78" w:rsidRPr="001102F3" w:rsidRDefault="00DA4C78" w:rsidP="00DA4C78">
      <w:pPr>
        <w:spacing w:line="360" w:lineRule="auto"/>
      </w:pPr>
      <w:r w:rsidRPr="001102F3">
        <w:t xml:space="preserve">V pondělí 2. 9. 2019 se uskutečnilo první proškolení pedagogů. </w:t>
      </w:r>
      <w:r>
        <w:t>V jeho průběhu</w:t>
      </w:r>
      <w:r w:rsidRPr="001102F3">
        <w:t xml:space="preserve"> všichni zúčastnění pedagogové společně s lektory diskutovali o významu a úskalích třídnických hodin. Kolegové se vyjadřovali k různým problémovým situacím, s nimiž se v minulých třídnický</w:t>
      </w:r>
      <w:r>
        <w:t>ch hodinách setkali. Vysvětlili</w:t>
      </w:r>
      <w:r w:rsidRPr="001102F3">
        <w:t xml:space="preserve"> si hlavní zásady vedení třídnických hodin a lektoři </w:t>
      </w:r>
      <w:r>
        <w:t>je</w:t>
      </w:r>
      <w:r w:rsidRPr="001102F3">
        <w:t xml:space="preserve"> seznámili s různými praktickými dovednostmi, které</w:t>
      </w:r>
      <w:r>
        <w:t xml:space="preserve"> budou moci</w:t>
      </w:r>
      <w:r w:rsidRPr="001102F3">
        <w:t xml:space="preserve"> v průběhu třídnický</w:t>
      </w:r>
      <w:r>
        <w:t>ch hodin využívat</w:t>
      </w:r>
      <w:r w:rsidRPr="001102F3">
        <w:t>. Dále diskutovali o problémech, se kterými se učitelé často obracejí na ŠPP a vysvětlili si, jak některé z</w:t>
      </w:r>
      <w:r>
        <w:t> těchto problémů</w:t>
      </w:r>
      <w:r w:rsidRPr="001102F3">
        <w:t xml:space="preserve"> můžou z pozice třídních učitelů vyřešit</w:t>
      </w:r>
      <w:r>
        <w:t xml:space="preserve"> sami. Zdůraznili</w:t>
      </w:r>
      <w:r w:rsidRPr="001102F3">
        <w:t xml:space="preserve"> nutnost nastavit potřebná preventivní opatření a díky nim problémům předcházet. </w:t>
      </w:r>
    </w:p>
    <w:p w:rsidR="00236D42" w:rsidRDefault="00236D42"/>
    <w:sectPr w:rsidR="00236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78"/>
    <w:rsid w:val="00236D42"/>
    <w:rsid w:val="00DA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C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C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4C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C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</cp:lastModifiedBy>
  <cp:revision>1</cp:revision>
  <dcterms:created xsi:type="dcterms:W3CDTF">2020-01-12T17:15:00Z</dcterms:created>
  <dcterms:modified xsi:type="dcterms:W3CDTF">2020-01-12T17:18:00Z</dcterms:modified>
</cp:coreProperties>
</file>