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900" w:lineRule="atLeast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60"/>
                                  <w:szCs w:val="60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60"/>
                                  <w:szCs w:val="60"/>
                                  <w:lang w:eastAsia="cs-CZ"/>
                                </w:rPr>
                                <w:t>Newsletter č. 7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5334000" cy="3182620"/>
                                    <wp:effectExtent l="0" t="0" r="0" b="0"/>
                                    <wp:docPr id="183" name="Obrázek 183" descr="https://bucket.mlcdn.com/a/2247/2247097/images/2a246994e87448d1d89fecd97a4b5582973c2da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6" descr="https://bucket.mlcdn.com/a/2247/2247097/images/2a246994e87448d1d89fecd97a4b5582973c2da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3182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informace a poradenství pro rodiče letošních deváťáků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trHeight w:val="12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1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82" name="Obrázek 18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83" w:lineRule="atLeast"/>
                                <w:jc w:val="righ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6. ledna 2021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</w:p>
                            <w:p w:rsidR="007469B4" w:rsidRPr="007469B4" w:rsidRDefault="007469B4" w:rsidP="007469B4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Milí rodiče,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vítám vás již u sedmého newsletteru s informacemi a poradenstvím pro vás a vaše deváťáky.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Pro všechny nově zaregistrované - přečtěte si, prosím, nejprve doporučení, jak s newsletterem pracovat.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Pokud už jste návod četli minule, pak neváhejte přeskočit rovnou k obsahu.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81" name="Obrázek 18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8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bdr w:val="none" w:sz="0" w:space="0" w:color="auto" w:frame="1"/>
                                  <w:lang w:eastAsia="cs-CZ"/>
                                </w:rPr>
                                <w:t>Jak s newsletterem pracovat ?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Newslettery jsou poměrně obsáhlé, ale ne každá informace v newsletteru musí být nutně zajímavá či užitečná zrovna pro vás.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Každý nejspíš řešíte trochu jinou situaci nebo téma – někdo potřebuje poradit s </w:t>
                              </w:r>
                              <w:r w:rsidRPr="007469B4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lastRenderedPageBreak/>
                                <w:t>přípravou na talentovky, někdo s výběrem konkrétní školy či gymnázia, jiní z vás možná potřebují nejprve vyřešit otázku, jaký obor a směr by vůbec byl pro jejich deváťáka vhodný… Budu se snažit věnovat různým situacím a otázkám, a proto je pravděpodobné, že ne všechny body newsletteru budou přínosné právě pro vás.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Proto si, prosím, nejprve prohlédněte OBSAH, ve kterém najdete přehled všech témat a článků, které daný newsletter obsahuje.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Zde si vyberte ty části, které vám přijdou zajímavé - ostatní se nebojte s klidem vynechat </w:t>
                              </w:r>
                              <w:r w:rsidRPr="007469B4">
                                <w:rPr>
                                  <w:rFonts w:ascii="Segoe UI Symbol" w:eastAsia="Times New Roman" w:hAnsi="Segoe UI Symbol" w:cs="Segoe UI Symbo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😊</w:t>
                              </w:r>
                              <w:r w:rsidRPr="007469B4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Záměrem není zahltit vás informacemi a radami, ale pomoci a informovat tam, kde to zrovna vy potřebujete.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Tak a teď už se pojďte podívat, co vám v dnešním newsletteru přináším.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80" name="Obrázek 18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79" name="Obrázek 17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900" w:lineRule="atLeast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D7E14"/>
                                  <w:sz w:val="60"/>
                                  <w:szCs w:val="60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D7E14"/>
                                  <w:sz w:val="60"/>
                                  <w:szCs w:val="60"/>
                                  <w:lang w:eastAsia="cs-CZ"/>
                                </w:rPr>
                                <w:t>OBSAH</w:t>
                              </w:r>
                            </w:p>
                          </w:tc>
                        </w:tr>
                        <w:tr w:rsidR="007469B4" w:rsidRPr="007469B4">
                          <w:trPr>
                            <w:trHeight w:val="12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2"/>
                                <w:gridCol w:w="180"/>
                                <w:gridCol w:w="2773"/>
                              </w:tblGrid>
                              <w:tr w:rsidR="007469B4" w:rsidRPr="007469B4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8020" cy="668020"/>
                                          <wp:effectExtent l="0" t="0" r="0" b="0"/>
                                          <wp:docPr id="178" name="Obrázek 178" descr="https://bucket.mlcdn.com/a/2247/2247097/images/faabc6e5174aaa0a4e83402ecaf9597e3e35dcd8.png/d87370a91b553ae3a47c43362a3045af211d4ab6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1" descr="https://bucket.mlcdn.com/a/2247/2247097/images/faabc6e5174aaa0a4e83402ecaf9597e3e35dcd8.png/d87370a91b553ae3a47c43362a3045af211d4ab6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8020" cy="668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Milí rodiče ...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změny a průběh tohoto školního roku jsou opravdu bezprecedentní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2"/>
                                <w:gridCol w:w="180"/>
                                <w:gridCol w:w="2773"/>
                              </w:tblGrid>
                              <w:tr w:rsidR="007469B4" w:rsidRPr="007469B4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8020" cy="668020"/>
                                          <wp:effectExtent l="0" t="0" r="0" b="0"/>
                                          <wp:docPr id="177" name="Obrázek 177" descr="https://bucket.mlcdn.com/a/2247/2247097/images/e80061cab4e7242dce14e99807f7125042fca44f.png/b5cef64f2bc7357a18210df25ce20ef4308f89e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2" descr="https://bucket.mlcdn.com/a/2247/2247097/images/e80061cab4e7242dce14e99807f7125042fca44f.png/b5cef64f2bc7357a18210df25ce20ef4308f89e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8020" cy="668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Průvodce pro rodiče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Inspekční zprávy ČŠI = další možnost, jak zjistit podrobnosti o vámi vybrané škole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2"/>
                                <w:gridCol w:w="180"/>
                                <w:gridCol w:w="2773"/>
                              </w:tblGrid>
                              <w:tr w:rsidR="007469B4" w:rsidRPr="007469B4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8020" cy="668020"/>
                                          <wp:effectExtent l="0" t="0" r="0" b="0"/>
                                          <wp:docPr id="176" name="Obrázek 176" descr="https://bucket.mlcdn.com/a/2247/2247097/images/49e7196581572db102efde7426304768243accac.png/77069b2344ec7f6cff42a437d6ea218e0e72b781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3" descr="https://bucket.mlcdn.com/a/2247/2247097/images/49e7196581572db102efde7426304768243accac.png/77069b2344ec7f6cff42a437d6ea218e0e72b781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8020" cy="668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Důležité informace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Úpravy v rámci přijímacího řízení na jaře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2"/>
                                <w:gridCol w:w="180"/>
                                <w:gridCol w:w="2773"/>
                              </w:tblGrid>
                              <w:tr w:rsidR="007469B4" w:rsidRPr="007469B4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8020" cy="668020"/>
                                          <wp:effectExtent l="0" t="0" r="0" b="0"/>
                                          <wp:docPr id="175" name="Obrázek 175" descr="https://bucket.mlcdn.com/a/2247/2247097/images/7f9838308245bd7d79cc648773f54b597b0161ef.png/b6df0a891c0c33656e366f7a282acabc5dfb543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4" descr="https://bucket.mlcdn.com/a/2247/2247097/images/7f9838308245bd7d79cc648773f54b597b0161ef.png/b6df0a891c0c33656e366f7a282acabc5dfb543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8020" cy="668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Téma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čeho se týkají změny v přijímacím řízení oznámené MŠMT dne 5.1.2020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2"/>
                                <w:gridCol w:w="180"/>
                                <w:gridCol w:w="2773"/>
                              </w:tblGrid>
                              <w:tr w:rsidR="007469B4" w:rsidRPr="007469B4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8020" cy="668020"/>
                                          <wp:effectExtent l="0" t="0" r="0" b="0"/>
                                          <wp:docPr id="174" name="Obrázek 174" descr="https://bucket.mlcdn.com/a/2247/2247097/images/e506b56b2f33aee82384ee044213bf3a9638eb4b.png/681214cdd613f43407ee437e66c57a94552227a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5" descr="https://bucket.mlcdn.com/a/2247/2247097/images/e506b56b2f33aee82384ee044213bf3a9638eb4b.png/681214cdd613f43407ee437e66c57a94552227ad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8020" cy="668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Anketa,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ve které můžete rozhodnout o tématech do příštích newsletterů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2"/>
                                <w:gridCol w:w="180"/>
                                <w:gridCol w:w="2773"/>
                              </w:tblGrid>
                              <w:tr w:rsidR="007469B4" w:rsidRPr="007469B4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8020" cy="668020"/>
                                          <wp:effectExtent l="0" t="0" r="0" b="0"/>
                                          <wp:docPr id="173" name="Obrázek 173" descr="https://bucket.mlcdn.com/a/2247/2247097/images/59a8639dae6467bd9f4ea3a43a13bbe7b605c85b.png/26710f2ae6c26e614bf3b4181b961c1ef36a71d5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6" descr="https://bucket.mlcdn.com/a/2247/2247097/images/59a8639dae6467bd9f4ea3a43a13bbe7b605c85b.png/26710f2ae6c26e614bf3b4181b961c1ef36a71d5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8020" cy="668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MIX informací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Test "jaké povolání se k tobě hodí" a článek o českém školství v době covidové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2"/>
                                <w:gridCol w:w="180"/>
                                <w:gridCol w:w="2773"/>
                              </w:tblGrid>
                              <w:tr w:rsidR="007469B4" w:rsidRPr="007469B4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8020" cy="668020"/>
                                          <wp:effectExtent l="0" t="0" r="0" b="0"/>
                                          <wp:docPr id="172" name="Obrázek 172" descr="https://bucket.mlcdn.com/a/2247/2247097/images/9d7ea87eaf3d481d850f4e1e2ffa613200a8c7a7.png/1fffdc125cee05000f4085d89a310822e2a59aaf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7" descr="https://bucket.mlcdn.com/a/2247/2247097/images/9d7ea87eaf3d481d850f4e1e2ffa613200a8c7a7.png/1fffdc125cee05000f4085d89a310822e2a59aaf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8020" cy="668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Poděkování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Pokud vám newslettery pomáhají, můžete jako poděkování poslat dobrovolný příspěvek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2"/>
                                <w:gridCol w:w="180"/>
                                <w:gridCol w:w="2773"/>
                              </w:tblGrid>
                              <w:tr w:rsidR="007469B4" w:rsidRPr="007469B4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8020" cy="668020"/>
                                          <wp:effectExtent l="0" t="0" r="0" b="0"/>
                                          <wp:docPr id="171" name="Obrázek 171" descr="https://bucket.mlcdn.com/a/2247/2247097/images/45237b8ee615228a9f29862be406921900f871e0.png/8c40b1895ee07588f7cf4a03f8f89b6db7e31a25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8" descr="https://bucket.mlcdn.com/a/2247/2247097/images/45237b8ee615228a9f29862be406921900f871e0.png/8c40b1895ee07588f7cf4a03f8f89b6db7e31a25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8020" cy="668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Co chystám na příště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Příští newsletter vyjde kolem 21.1. a v něm snad už i první zpracované téma z dnešní ankety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70" name="Obrázek 17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69" name="Obrázek 16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5510" cy="905510"/>
                                    <wp:effectExtent l="0" t="0" r="8890" b="8890"/>
                                    <wp:docPr id="168" name="Obrázek 168" descr="https://bucket.mlcdn.com/a/2247/2247097/images/6c821aba8517252df7b6375bc916e1d2ea3d7aa7.png/f48b69e1b9f60b311772bb079550b8dec558ac7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39" descr="https://bucket.mlcdn.com/a/2247/2247097/images/6c821aba8517252df7b6375bc916e1d2ea3d7aa7.png/f48b69e1b9f60b311772bb079550b8dec558ac7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5510" cy="90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67" name="Obrázek 16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Milí rodiče,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66" name="Obrázek 166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změny a průběh tohoto školního roku jsou opravdu bezprecedentní.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Kromě toho, že deváťáci jsou po několika málo týdnech prezenční výuky opět doma a vzdělávají se distančně, dostaly už konkrétnější obrysy i úpravy v rámci přijímacích zkoušek. A protože přijímačky se dotknou velké většiny deváťáků, tak věřím, že si o úpravách rádi přečtete v části 4 - Téma.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Dokážu si představit, že tyto informace nejsou přiliš uklidňující, ale že naopak nejistota ohledně přijímaček je stále velká a přináší s sebou i nové otázky, starosti nebo pochyby.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Budu moc ráda, pokud se mi podaří vám toto nesnadné období ulehčit alespoň prostřednictvím obsahu těchto newsletterů.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Abyste v newsletterech nacházeli to, co vás nejvíce zajímá, máte nyní možnost ovlivnit výběr témat prostřednictvím ankety - potěší mne, pokud ji využije co nejvíce z vás :)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Zároveň vám chci znovu zopakovat, abyste měli důvěru v to, že vy i vaši deváťáci vše zvládnete. Odteď až k úspěšnému přijetí na vybranou školu.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Mějte se hezky, pokud to alespoň trochu půjde.  Přeji vám pěkný a úspěšný začátek roku!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Pavla  Lopatková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65" name="Obrázek 16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64" name="Obrázek 16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5510" cy="905510"/>
                                    <wp:effectExtent l="0" t="0" r="8890" b="8890"/>
                                    <wp:docPr id="163" name="Obrázek 163" descr="https://bucket.mlcdn.com/a/2247/2247097/images/e80061cab4e7242dce14e99807f7125042fca44f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49" descr="https://bucket.mlcdn.com/a/2247/2247097/images/e80061cab4e7242dce14e99807f7125042fca44f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5510" cy="90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62" name="Obrázek 16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PRŮVODCE RODIČE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8890" cy="8890"/>
                                          <wp:effectExtent l="0" t="0" r="0" b="0"/>
                                          <wp:docPr id="161" name="Obrázek 161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28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890" cy="88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Zprávy České školní inspekce jsou další možností jak se dozvědět podrobnosti o vámi vybrané nebo zvažované škole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60" name="Obrázek 16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Klasické dny otevřených škol tak, jak jsme je znali z minulých let, jsou stále zrušené - v lepším případě se přesunuly do online prostoru nebo jiné formy prezentace. Přehled těchto alternativ můžete najít zde </w:t>
                              </w:r>
                              <w:hyperlink r:id="rId18" w:tgtFrame="_blank" w:history="1">
                                <w:r w:rsidRPr="007469B4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https://www.stredniskoly.cz/dny-otevrenych-dveri/</w:t>
                                </w:r>
                              </w:hyperlink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případně na Burze škol - online zde </w:t>
                              </w:r>
                              <w:hyperlink r:id="rId19" w:tgtFrame="_blank" w:history="1">
                                <w:r w:rsidRPr="007469B4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https://burzaskol.online/</w:t>
                                </w:r>
                              </w:hyperlink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Další z možností, kterou k získání informací o vámi vybrané nebo zvažované škole můžete využít, je podívat se do zpráv České školní inspekce (ČŠI)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Česká školní inspekce navštíví za účelem prověření a kontroly fungování konkrétní školy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každou školu v ČR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minimálně 1x za 6 let (často ale i v kratším intervalu). Svá zjištění a hodnocení pak sepíše v inspekční zprávě, která je následně archivovaná po dobu 10 let.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Tyto zprávy jsou pochopitelně veřejnosti přístupné, takže se do nich = na hodnocení jednotlivých škol můžete podívat i vy.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A s ohledem na délku archivačního období zpráv (10 let) a nutnost kontroly alespoň každých 6 let byste u každé školy měli objevit zprávy minimálně 2.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Díky tomu můžete například zjistit, zda v období mezi dvěma inspekcemi došlo k nějakému posunu, zda škola vzala v potaz doporučení z minulé inspekční zprávy (Zlepšila se? Nebo naopak zhoršila?).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Zpráva hodnotí podmínky vzdělávání (včetně hodnocení materiálního zabezpečení a vybavení školy), průběh vzdělávání a výsledky vzdělávání. Na konci zprávy pak objevíte shrnutí zjištěného stavu a doporučení, kterými by se škola měla do budoucna řídit.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Samozřejmě, že inspekční zpráva nemůže nahradit „dny otevřených dveří“ – to netvrdím a ani bych si to nepřála. Ale je to určitě další možnost, kde získat informace.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Abyste si udělali úsudek o tom, jak moc jsou zprávy relevantní nebo ne, doporučuji, abyste si nejprve vyhledali inspekční zprávu ze školy, kterou osobně znáte.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Může to být například základní škola, kterou momentálně navštěvuje váš deváťák. Nebo škola, do které chodí dítě někoho z vašich přátel - a víte o ní například to, že je v něčem výrazně dobrá (a nebo špatná) či výjimečná… Můžete se podívat i na inspekční zprávu ze školy, kam jste vy chodili „na střední“ – jak moc se od dob vaší maturity změnilo </w:t>
                              </w:r>
                              <w:r w:rsidRPr="007469B4">
                                <w:rPr>
                                  <w:rFonts w:ascii="Segoe UI Symbol" w:eastAsia="Times New Roman" w:hAnsi="Segoe UI Symbol" w:cs="Segoe UI Symbo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😊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?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Souhrnné údaje o inspekčních činnostech na jednotlivých školách jsou obsaženy ve webové aplikaci InspIS Portál, který slouží veřejnosti k získání informací o jednotlivých inspekcích na daných školách a jejich výstupech.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Zprávy o konkrétních školách můžete vyhledávat zde </w:t>
                              </w:r>
                              <w:hyperlink r:id="rId20" w:tgtFrame="_blank" w:history="1">
                                <w:r w:rsidRPr="007469B4">
                                  <w:rPr>
                                    <w:rFonts w:ascii="Arial" w:eastAsia="Times New Roman" w:hAnsi="Arial" w:cs="Arial"/>
                                    <w:color w:val="09C269"/>
                                    <w:sz w:val="30"/>
                                    <w:szCs w:val="30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https://portal.csicr.cz/</w:t>
                                </w:r>
                              </w:hyperlink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br/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59" name="Obrázek 15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58" name="Obrázek 158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1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5510" cy="905510"/>
                                    <wp:effectExtent l="0" t="0" r="8890" b="8890"/>
                                    <wp:docPr id="157" name="Obrázek 157" descr="https://bucket.mlcdn.com/a/2247/2247097/images/49e7196581572db102efde7426304768243accac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59" descr="https://bucket.mlcdn.com/a/2247/2247097/images/49e7196581572db102efde7426304768243accac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5510" cy="90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56" name="Obrázek 156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DŮLEŽITÉ INFORMACE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55" name="Obrázek 15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Úpravy v rámci přijímaček 2021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Tou asi momentálně nejdůležitější zprávou je, že dne 5.1 2021 bylo zveřejěno a  nabylo platnosti obecné opatření MŠMT o úpravách v rámci přijímacího řízení.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Oznámení najdete zde </w:t>
                              </w:r>
                              <w:hyperlink r:id="rId22" w:tgtFrame="_blank" w:history="1">
                                <w:r w:rsidRPr="007469B4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https://www.msmt.cz/ministerst...</w:t>
                                </w:r>
                              </w:hyperlink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Celý 7 stránkový dokument s podrobnostmi si můžete přečíst zde </w:t>
                              </w:r>
                              <w:hyperlink r:id="rId23" w:tgtFrame="_blank" w:history="1">
                                <w:r w:rsidRPr="007469B4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https://www.msmt.cz/file/54685/</w:t>
                                </w:r>
                              </w:hyperlink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Pro přehlednost (a snad i zjednodušení) jsem se pokusila vám úpravy uvedené v tomto dokumentu shrnout v dnešní části 4 - Téma.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Upozornění na aktuálnost webových odkazů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Ráda bych všechny čtenáře newsletterů upozornila na fakt, že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interaktivní odkazy na různé weby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, které zde uvádím,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jsou platné a aktuální ke dni uzávěrky příslušného newsletteru.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Proto se může stát, že v průběhu doby může být odkaz změněn nebo dokonce vymazán provozovatelem konkrétního webu. Tyto změny  nejsem z pochopitelných důvodů schopná zpětně aktualizovat. 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54" name="Obrázek 15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53" name="Obrázek 15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5510" cy="905510"/>
                                    <wp:effectExtent l="0" t="0" r="8890" b="8890"/>
                                    <wp:docPr id="152" name="Obrázek 152" descr="https://bucket.mlcdn.com/a/2247/2247097/images/7f9838308245bd7d79cc648773f54b597b0161ef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69" descr="https://bucket.mlcdn.com/a/2247/2247097/images/7f9838308245bd7d79cc648773f54b597b0161ef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5510" cy="90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51" name="Obrázek 15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8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TÉMA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8890" cy="8890"/>
                                          <wp:effectExtent l="0" t="0" r="0" b="0"/>
                                          <wp:docPr id="150" name="Obrázek 150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9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890" cy="88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dnes o tom, co mohou přinést úpravy MŠMT v letošních přijímačkách na střední školy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49" name="Obrázek 14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5. ledna 2021 oznámilo MŠMT opatření o úpravách v rámci přijímacího řízení na střední školy. Odkaz na celý a originální dokument ze stránek ministerstva najdete v části 3 – Důležité informace.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Co vyhlášené opatření může znamenat v praxi pro vaše deváťáky a čeho konkrétně se změny mohou dotknout jsem se pokusila sepsat níže.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KRITÉRIA PŘIJÍMACÍHO ŘÍZENÍ NA JEDNOTLIVÉ ŠKOLY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 platnosti zůstává, že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ředitelé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středních škol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musí nejpozději do do 31. ledna 2021 vyhlásit kritéria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přijímacího řízení.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I v případě, že tato kritéria oznámil ředitel na některé škole již dříve (podle původních/starých pravidel), má nyní možnost je ještě do 31. ledna změnit. Proto si, prosím, na stránkách školy nebo e-mailovým dotazem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znovu ověřte,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jaká jsou aktuální kritéria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Výše zmíněný bod mne vede k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doporučení,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abyste se pro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podání přihlášek na vybrané školy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rozhodli až poté, co budou informace o kritériích přijímacího řízení závazně zveřejněná, tedy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až po 31. lednu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JAKÉ MOHOU BÝT ZMĚNY V KRITÉRIÍCH ?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ŽÁDNÉ = škola si ponechá jednotnou příjímací zkoušku (CERMAT)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ŠKOLA SI URČÍ VLASTNÍ KRITÉRIA = sestaví si vlastní školní zkoušku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ŠKOLA ZVOLÍ KOMBINACI OBOU PŘEDCHOZÍCH MOŽNOSTÍ = ponechá jak jednotnou zkoušku (CERMAT), tak k ní přidá i vlastní školní zkoušku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Stále platí, že v prvním kole si žáci mohou podat až 2 přihlášky – a proto je klidně možné, že se setkáte s tím že na jedné škole jsou jednotné zkoušky a na druhé ne…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ZMĚNY V KRITÉRIÍCH PŘIJÍMAČEK PRO VÁS TEDY MOHOU ZNAMENAT NÁSLEDUJÍCÍ MOŽNOSTI: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Obě školy, na které se deváťák hlásí, mají pouze jednotnou přijímací zkoušku CERMAT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Jedna škola má jednotnou zkoušku CERMAT a druhá škola má školní zkoušku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Obě školy, kam se deváťák hlásí, mají svoji vlastní školní přijímací zkoušku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Jedna (nebo obě) škola má jak jednotnou zkoušku CERMAT , tak i vlastní přijímací zkoušku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Už jsem zmínila, že na rozhodnutí a oznámení mají školy čas do 31. 1. 2021. Tedy až zjistíte, jak se která škola nakonec rozhodne, bude se vám možná snáz rozhodovat, na kterou školu se nakonec přihlásit.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POJĎME SE TEĎ PODÍVAT PODROBNĚJI, CO DEVÁŤÁKY V PŘÍPADĚ JEDNOTLIVÝCH VARIANT ČEKÁ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A) Obě školy, kam se deváťák hlásí, mají pouze jednotnou přijímací zkoušku CERMAT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 takovém případě jednotnou přijímací zkoušku absolvuje deváťák ve dvou řádných termínech – 12. 4. na jedné a 13. 4. na druhé škole = na každý předmět máte tedy „dva pokusy”.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Platí, že se započítávají a sčítají body toho testu, ve kterém má deváťák lepší výsledek. Vezme se tedy lepší výsledek z M, lepší výsledek z ČJ, tyto body se sečtou a vznikne bodové skóre, na jehož základě škola (v tomto případě obě školy) rozhodne, zda je žák přijat nebo ne.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B) Jedna škola má jednotnou zkoušku CERMAT a druhá škola má svoji vlastní školní zkoušku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 tomto případě absolvuje deváťák jednotnou přijímací zkoušku ve dvou řádných termínech – 12. 4. a 13. 4., vždy ale na stejné škole (té, která pořádá jednotnou zkoušku CERMAT) = i v tomto případě tedy má žák na každý předmět „dva pokusy”.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I zde platí, že se sčítají body toho testu, ve kterém má deváťák lepší výsledek. Vezme se tedy lepší výsledek z M, lepší výsledek z ČJ, tyto body se sečtou a vznikne bodové skóre, na jehož základě škola rozhodne, zda je žák přijat nebo ne.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Druhá škola, která má svoji školní zkoušku, musí tuto zkoušku provést v jiný den, než se konají zkoušky jednotné (12. 4. + 13. 4.). K výsledkům zkoušky CERMAT tato škola nepřihlíží (ani nemůže, protože se o nich nemá jak dozvědět).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C) Obě školy, na které se deváťák hlásí, mají svoji vlastní přijímací zkoušku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nastane tento případ, pak se testy CERMAT vašeho deváťáka vůbec týkat nebudou.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Školy s vlastní přijímací zkouškou ve zmíněném termínu oznámí, co bude jejich školní přijímací zkoušku tvořit (např. test z ČJ, z angličtiny, z obecných studijních předpokladů atd.).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 této zkoušce vás školy pozvou a počítejte s tím, že zkouška se nebude konat ve dny, kdy se konají jednotné přijímací zkoušky (tedy 12. 4. + 13. 4.)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D) Jedna (nebo obě) škola má jak jednotnou zkoušku CERMAT, tak i vlastní přijímací zkoušku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Tato situace je obdobná jako v případě situace A), jen deváťák musí navíc absolvovat i 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zkoušku školní (velmi pravděpodobně v ten samý den, jako zkoušku CERMAT).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Poměr důležitosti získaných bodů z jednotné a školní zkoušky si určuje každá škola podle sebe.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MŮŽE NASTAT I MOŽNOST, ŽE NĚKTERÁ ŠKOLA PŘIJÍMACÍ ZKOUŠKY ZCELA ZRUŠÍ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To se může ale stát (a tím pádem se to dozvíte)  až po termínu odevzdání přihlášek, tedy po 1.březnu 2021 a zároveň nejpozději do 8. března 2021. Ředitel dané školy se pro tuto možnost může rozhodnou v případě, že se na školu přihlásí méně uchazečů, než je počet přijímaných žáků.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se stane, že na jedné škole dojde ke zrušení jednotné zkoušky a na druhé škole má uchazeč konat jednotnou zkoušku CERMAT, pak bude 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výjimečně konat jednotnou zkoušku pouze jednou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= má jeden pokus (na té škole, která CERMAT zkoušky pořádá). Důvodem je to, že přijetí na školu, která zkoušky zrušila, má již jisté, z čehož se usuzuje, že není potřeba, aby měl možnost dvou pokusů.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A JAK JE TO LETOS SE ZAPOČÍTÁNÍM BODŮ ZA VYSVĚDČENÍ ?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Známky z vysvědčení ze základní školy mohou být součástí celkového bodového hodnocení uchazečů (kromě vysvědčení z druhého pololetí školního roku 2019/20 = konec 8. třídy). Váha tohoto vysvědčení může být libovolná, záleží zde na rozhodnutí ředitele té které střední školy.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byl žák v některém rozhodném období hodnocen slovně, pak jeho slovní hodnocení převede základní škola do formy známek (aby bylo možné je jednoznačně interpretovat).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48" name="Obrázek 148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1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47" name="Obrázek 14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5510" cy="905510"/>
                                    <wp:effectExtent l="0" t="0" r="8890" b="8890"/>
                                    <wp:docPr id="146" name="Obrázek 146" descr="https://bucket.mlcdn.com/a/2247/2247097/images/e506b56b2f33aee82384ee044213bf3a9638eb4b.png/aada5a8694f0453b726e6f837814ac716de4c8b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79" descr="https://bucket.mlcdn.com/a/2247/2247097/images/e506b56b2f33aee82384ee044213bf3a9638eb4b.png/aada5a8694f0453b726e6f837814ac716de4c8b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5510" cy="90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45" name="Obrázek 14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ANKETA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8890" cy="8890"/>
                                          <wp:effectExtent l="0" t="0" r="0" b="0"/>
                                          <wp:docPr id="144" name="Obrázek 144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5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890" cy="88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ve které můžete hlasovat o tématech, která byste v dalších newsletterech rádi našli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43" name="Obrázek 14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Věřím, že přivítáte a využijete možnost dát mi prostřednictvím ankety vědět,  která témata vás nejvíce zajímají, a která jsou pro vás nejdůležitější.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br/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Přidělením bodů můžete hlasovat o těchto tématech: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Můj deváťák zatím stále vůbec neví, co by chtěl v budoucnu dělat a jakou školu vybrat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Zvažujeme více různorodých škol a možností a nevíme, pro kterou z nich se rozhodnout a vyplnit do přihlášky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 pracovat s plánováním a časem v období do přijímaček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Můj deváťák prokrastinuje – jde s tím něco udělat?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 pracovat se stresem u přijímaček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 pracovat s časem při přijímačkách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Jak se vyhnout zbytečným chybám u přijímaček a nepřijít o drahocenné body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Postřehy o přijímačkách od studentů, kteří je absolvovali loni a předloni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Body přidělujte následovně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0 = toto téma mne vůbec nezajímá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  <w:t>1 = téma pro mne není prioritní, ale rád se o něm něco dozvím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  <w:t>3 = téma mne hodně zajímá a přál bych si o něm přečíst</w:t>
                              </w: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  <w:t>5 = téma je pro mě prioritní, chci si o něm přečíst v jednom z nejbližších newsletterů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Odkaz na anketu najdete zde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hyperlink r:id="rId26" w:tgtFrame="_blank" w:history="1">
                                <w:r w:rsidRPr="007469B4">
                                  <w:rPr>
                                    <w:rFonts w:ascii="inherit" w:eastAsia="Times New Roman" w:hAnsi="inherit" w:cs="Arial"/>
                                    <w:b/>
                                    <w:bCs/>
                                    <w:color w:val="09C269"/>
                                    <w:sz w:val="27"/>
                                    <w:szCs w:val="27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https://forms.office.com/Pages...</w:t>
                                </w:r>
                              </w:hyperlink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42" name="Obrázek 14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41" name="Obrázek 14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8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5510" cy="905510"/>
                                    <wp:effectExtent l="0" t="0" r="8890" b="8890"/>
                                    <wp:docPr id="140" name="Obrázek 140" descr="https://bucket.mlcdn.com/a/2247/2247097/images/59a8639dae6467bd9f4ea3a43a13bbe7b605c85b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89" descr="https://bucket.mlcdn.com/a/2247/2247097/images/59a8639dae6467bd9f4ea3a43a13bbe7b605c85b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5510" cy="90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39" name="Obrázek 13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MIX INFORMACÍ, RAD, ODKAZŮ ...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38" name="Obrázek 138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1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6B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6B1"/>
            <w:vAlign w:val="center"/>
            <w:hideMark/>
          </w:tcPr>
          <w:tbl>
            <w:tblPr>
              <w:tblW w:w="9600" w:type="dxa"/>
              <w:jc w:val="center"/>
              <w:shd w:val="clear" w:color="auto" w:fill="FFF6B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6B1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67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E6E6E6"/>
                                <w:left w:val="single" w:sz="6" w:space="0" w:color="E6E6E6"/>
                                <w:bottom w:val="single" w:sz="6" w:space="0" w:color="E6E6E6"/>
                                <w:right w:val="single" w:sz="6" w:space="0" w:color="E6E6E6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20"/>
                              </w:tblGrid>
                              <w:tr w:rsidR="007469B4" w:rsidRPr="007469B4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000000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t>Video s testem "Jaké povolání se k tobě hodí"</w:t>
                                    </w:r>
                                  </w:p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Pro ty, kdo rádi vyplňují testy, přináším odkaz na krátké video s 10ti otázkami v „mini“ testu Jaké povolání se k tobě hodí.</w:t>
                                    </w: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</w: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  <w:t xml:space="preserve">S ohledem na malý počet testových otázek ale nejspíš neobjevíte nějaký zásadní nebo nový „objev“ </w:t>
                                    </w:r>
                                    <w:r w:rsidRPr="007469B4">
                                      <w:rPr>
                                        <w:rFonts w:ascii="Segoe UI Symbol" w:eastAsia="Times New Roman" w:hAnsi="Segoe UI Symbol" w:cs="Segoe UI Symbo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😊</w:t>
                                    </w: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 xml:space="preserve">, berte ho tedy spíš jako zábavu a doplněk toho, co už jste </w:t>
                                    </w: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lastRenderedPageBreak/>
                                      <w:t>zjistili v předchozích testech.</w:t>
                                    </w:r>
                                  </w:p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Odkaz na test je zde</w:t>
                                    </w: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br/>
                                    </w: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 </w:t>
                                    </w:r>
                                    <w:hyperlink r:id="rId28" w:tgtFrame="_blank" w:history="1">
                                      <w:r w:rsidRPr="007469B4">
                                        <w:rPr>
                                          <w:rFonts w:ascii="Arial" w:eastAsia="Times New Roman" w:hAnsi="Arial" w:cs="Arial"/>
                                          <w:color w:val="09C269"/>
                                          <w:sz w:val="24"/>
                                          <w:szCs w:val="24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https://www.youtube.com/watch?v=imLgI9-BYtQ</w:t>
                                      </w:r>
                                    </w:hyperlink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6B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6B1"/>
            <w:vAlign w:val="center"/>
            <w:hideMark/>
          </w:tcPr>
          <w:tbl>
            <w:tblPr>
              <w:tblW w:w="9600" w:type="dxa"/>
              <w:jc w:val="center"/>
              <w:shd w:val="clear" w:color="auto" w:fill="FFF6B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6B1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67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E6E6E6"/>
                                <w:left w:val="single" w:sz="6" w:space="0" w:color="E6E6E6"/>
                                <w:bottom w:val="single" w:sz="6" w:space="0" w:color="E6E6E6"/>
                                <w:right w:val="single" w:sz="6" w:space="0" w:color="E6E6E6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20"/>
                              </w:tblGrid>
                              <w:tr w:rsidR="007469B4" w:rsidRPr="007469B4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beforeAutospacing="1" w:after="0" w:afterAutospacing="1" w:line="315" w:lineRule="atLeast"/>
                                      <w:outlineLvl w:val="0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48"/>
                                        <w:szCs w:val="48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t>Článek "Školy dostaly stimul, který by jinak nepřišel. Covid ale potvrdil rozdíly" </w:t>
                                    </w:r>
                                  </w:p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Jako čtení ke kávě dnes doporučuji všem, které zajímá situace v našem školství, článek ze serveru Seznam zprávy. Vyšel na konci prosince a vyjadřuje se k situaci ve školství v souvislosti se změnami způsobenými „covidovou situací“.</w:t>
                                    </w:r>
                                  </w:p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 xml:space="preserve">Pokud se rozhodnete si článek přečíst,  uvařte si kávu raději větší, protože článek není úplně krátký </w:t>
                                    </w:r>
                                    <w:r w:rsidRPr="007469B4">
                                      <w:rPr>
                                        <w:rFonts w:ascii="Segoe UI Symbol" w:eastAsia="Times New Roman" w:hAnsi="Segoe UI Symbol" w:cs="Segoe UI Symbo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😊</w:t>
                                    </w:r>
                                  </w:p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  <w:p w:rsidR="007469B4" w:rsidRPr="007469B4" w:rsidRDefault="007469B4" w:rsidP="007469B4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Odkaz na článek je zde </w:t>
                                    </w:r>
                                    <w:hyperlink r:id="rId29" w:tgtFrame="_blank" w:history="1">
                                      <w:r w:rsidRPr="007469B4">
                                        <w:rPr>
                                          <w:rFonts w:ascii="Arial" w:eastAsia="Times New Roman" w:hAnsi="Arial" w:cs="Arial"/>
                                          <w:color w:val="09C269"/>
                                          <w:sz w:val="24"/>
                                          <w:szCs w:val="24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http://bit.ly/35iET4m</w:t>
                                      </w:r>
                                    </w:hyperlink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37" name="Obrázek 13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36" name="Obrázek 136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5510" cy="905510"/>
                                    <wp:effectExtent l="0" t="0" r="8890" b="8890"/>
                                    <wp:docPr id="135" name="Obrázek 135" descr="https://bucket.mlcdn.com/a/2247/2247097/images/9d7ea87eaf3d481d850f4e1e2ffa613200a8c7a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101" descr="https://bucket.mlcdn.com/a/2247/2247097/images/9d7ea87eaf3d481d850f4e1e2ffa613200a8c7a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5510" cy="90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34" name="Obrázek 13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PODĚKOVÁNÍ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8890" cy="8890"/>
                                          <wp:effectExtent l="0" t="0" r="0" b="0"/>
                                          <wp:docPr id="133" name="Obrázek 133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6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890" cy="88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Pokud vám newslettery pomáhají, můžete jako poděkování za ně poslat dobrovolný příspěvek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32" name="Obrázek 13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25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0"/>
                              </w:tblGrid>
                              <w:tr w:rsidR="007469B4" w:rsidRPr="007469B4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1649730" cy="1649730"/>
                                          <wp:effectExtent l="0" t="0" r="7620" b="7620"/>
                                          <wp:docPr id="131" name="Obrázek 131" descr="https://bucket.mlcdn.com/a/2247/2247097/images/285a5032bbbe1e0f3ddee3081977deb579a140f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8" descr="https://bucket.mlcdn.com/a/2247/2247097/images/285a5032bbbe1e0f3ddee3081977deb579a140fd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49730" cy="16497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54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60"/>
                              </w:tblGrid>
                              <w:tr w:rsidR="007469B4" w:rsidRPr="007469B4">
                                <w:trPr>
                                  <w:trHeight w:val="1752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460"/>
                                    </w:tblGrid>
                                    <w:tr w:rsidR="007469B4" w:rsidRPr="007469B4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7469B4" w:rsidRPr="007469B4" w:rsidRDefault="007469B4" w:rsidP="007469B4">
                                          <w:pPr>
                                            <w:spacing w:after="0" w:line="383" w:lineRule="atLeast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000000"/>
                                              <w:sz w:val="26"/>
                                              <w:szCs w:val="26"/>
                                              <w:lang w:eastAsia="cs-CZ"/>
                                            </w:rPr>
                                          </w:pPr>
                                          <w:r w:rsidRPr="007469B4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000000"/>
                                              <w:sz w:val="26"/>
                                              <w:szCs w:val="26"/>
                                              <w:lang w:eastAsia="cs-CZ"/>
                                            </w:rPr>
                                            <w:t>Vybrat si můžete z několika možností</w:t>
                                          </w:r>
                                        </w:p>
                                      </w:tc>
                                    </w:tr>
                                    <w:tr w:rsidR="007469B4" w:rsidRPr="007469B4">
                                      <w:trPr>
                                        <w:trHeight w:val="12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7469B4" w:rsidRPr="007469B4" w:rsidRDefault="007469B4" w:rsidP="007469B4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12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69B4" w:rsidRPr="007469B4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7469B4" w:rsidRPr="007469B4" w:rsidRDefault="007469B4" w:rsidP="007469B4">
                                          <w:pPr>
                                            <w:spacing w:after="0" w:line="315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</w:pPr>
                                          <w:r w:rsidRPr="007469B4">
                                            <w:rPr>
                                              <w:rFonts w:ascii="inherit" w:eastAsia="Times New Roman" w:hAnsi="inherit" w:cs="Arial"/>
                                              <w:b/>
                                              <w:bCs/>
                                              <w:color w:val="000000"/>
                                              <w:sz w:val="30"/>
                                              <w:szCs w:val="30"/>
                                              <w:bdr w:val="none" w:sz="0" w:space="0" w:color="auto" w:frame="1"/>
                                              <w:lang w:eastAsia="cs-CZ"/>
                                            </w:rPr>
                                            <w:t>1000   Kč</w:t>
                                          </w:r>
                                        </w:p>
                                        <w:p w:rsidR="007469B4" w:rsidRPr="007469B4" w:rsidRDefault="007469B4" w:rsidP="007469B4">
                                          <w:pPr>
                                            <w:spacing w:after="0" w:line="315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</w:pPr>
                                          <w:r w:rsidRPr="007469B4">
                                            <w:rPr>
                                              <w:rFonts w:ascii="inherit" w:eastAsia="Times New Roman" w:hAnsi="inherit" w:cs="Arial"/>
                                              <w:b/>
                                              <w:bCs/>
                                              <w:color w:val="000000"/>
                                              <w:sz w:val="30"/>
                                              <w:szCs w:val="30"/>
                                              <w:bdr w:val="none" w:sz="0" w:space="0" w:color="auto" w:frame="1"/>
                                              <w:lang w:eastAsia="cs-CZ"/>
                                            </w:rPr>
                                            <w:t>500   Kč</w:t>
                                          </w:r>
                                        </w:p>
                                        <w:p w:rsidR="007469B4" w:rsidRPr="007469B4" w:rsidRDefault="007469B4" w:rsidP="007469B4">
                                          <w:pPr>
                                            <w:spacing w:after="0" w:line="315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</w:pPr>
                                          <w:r w:rsidRPr="007469B4">
                                            <w:rPr>
                                              <w:rFonts w:ascii="inherit" w:eastAsia="Times New Roman" w:hAnsi="inherit" w:cs="Arial"/>
                                              <w:b/>
                                              <w:bCs/>
                                              <w:color w:val="000000"/>
                                              <w:sz w:val="30"/>
                                              <w:szCs w:val="30"/>
                                              <w:bdr w:val="none" w:sz="0" w:space="0" w:color="auto" w:frame="1"/>
                                              <w:lang w:eastAsia="cs-CZ"/>
                                            </w:rPr>
                                            <w:t>300   Kč</w:t>
                                          </w:r>
                                        </w:p>
                                        <w:p w:rsidR="007469B4" w:rsidRPr="007469B4" w:rsidRDefault="007469B4" w:rsidP="007469B4">
                                          <w:pPr>
                                            <w:spacing w:after="0" w:line="315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</w:pPr>
                                          <w:r w:rsidRPr="007469B4">
                                            <w:rPr>
                                              <w:rFonts w:ascii="inherit" w:eastAsia="Times New Roman" w:hAnsi="inherit" w:cs="Arial"/>
                                              <w:b/>
                                              <w:bCs/>
                                              <w:color w:val="000000"/>
                                              <w:sz w:val="30"/>
                                              <w:szCs w:val="30"/>
                                              <w:bdr w:val="none" w:sz="0" w:space="0" w:color="auto" w:frame="1"/>
                                              <w:lang w:eastAsia="cs-CZ"/>
                                            </w:rPr>
                                            <w:t>100   Kč</w:t>
                                          </w:r>
                                        </w:p>
                                        <w:p w:rsidR="007469B4" w:rsidRPr="007469B4" w:rsidRDefault="007469B4" w:rsidP="007469B4">
                                          <w:pPr>
                                            <w:spacing w:after="0" w:line="315" w:lineRule="atLeast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  <w:lang w:eastAsia="cs-CZ"/>
                                            </w:rPr>
                                          </w:pPr>
                                          <w:r w:rsidRPr="007469B4">
                                            <w:rPr>
                                              <w:rFonts w:ascii="inherit" w:eastAsia="Times New Roman" w:hAnsi="inherit" w:cs="Arial"/>
                                              <w:b/>
                                              <w:bCs/>
                                              <w:color w:val="000000"/>
                                              <w:sz w:val="27"/>
                                              <w:szCs w:val="27"/>
                                              <w:bdr w:val="none" w:sz="0" w:space="0" w:color="auto" w:frame="1"/>
                                              <w:lang w:eastAsia="cs-CZ"/>
                                            </w:rPr>
                                            <w:br/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S posláním příspěvku získáte zároveň nárok na tyto bonusy: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Možnost až 60 min. konzultace na téma výběru SŠ a povolání pro svého deváťáka (online či telefonicky)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Kratší konzultaci dotazu k výběru SŠ a povolání pro svého deváťáka (telefonicky či písemně)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Kód pro 15% slevu na služby z webu “To dáš – přijímačky nanečisto”</w:t>
                              </w:r>
                            </w:p>
                            <w:p w:rsidR="007469B4" w:rsidRPr="007469B4" w:rsidRDefault="007469B4" w:rsidP="007469B4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Přehlednou tabulku užitečných internetových odkazů 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630" w:lineRule="atLeast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42"/>
                                  <w:szCs w:val="42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42"/>
                                  <w:szCs w:val="42"/>
                                  <w:lang w:eastAsia="cs-CZ"/>
                                </w:rPr>
                                <w:t>Jak mohu poslat příspěvek ?</w:t>
                              </w:r>
                            </w:p>
                          </w:tc>
                        </w:tr>
                        <w:tr w:rsidR="007469B4" w:rsidRPr="007469B4">
                          <w:trPr>
                            <w:trHeight w:val="48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zvažujete, že byste chtěli poslat příspěvek, podívejte se prosím na podrobnosti o částkách, bonusech i způsobu poslání zde</w:t>
                              </w:r>
                            </w:p>
                          </w:tc>
                        </w:tr>
                        <w:tr w:rsidR="007469B4" w:rsidRPr="007469B4">
                          <w:trPr>
                            <w:trHeight w:val="48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hyperlink r:id="rId32" w:tgtFrame="_blank" w:history="1">
                                      <w:r w:rsidRPr="007469B4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30"/>
                                          <w:szCs w:val="30"/>
                                          <w:u w:val="single"/>
                                          <w:bdr w:val="none" w:sz="0" w:space="0" w:color="auto" w:frame="1"/>
                                          <w:shd w:val="clear" w:color="auto" w:fill="FFD145"/>
                                          <w:lang w:eastAsia="cs-CZ"/>
                                        </w:rPr>
                                        <w:t>Chci se podívat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7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9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30" name="Obrázek 13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29" name="Obrázek 12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5510" cy="905510"/>
                                    <wp:effectExtent l="0" t="0" r="8890" b="8890"/>
                                    <wp:docPr id="128" name="Obrázek 128" descr="https://bucket.mlcdn.com/a/2247/2247097/images/45237b8ee615228a9f29862be406921900f871e0.png/5bbbf5471f8d4b2654672f8bc9d9104909d43c3a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115" descr="https://bucket.mlcdn.com/a/2247/2247097/images/45237b8ee615228a9f29862be406921900f871e0.png/5bbbf5471f8d4b2654672f8bc9d9104909d43c3a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5510" cy="90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27" name="Obrázek 12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CO CHYSTÁM NA PŘÍŠTĚ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8890" cy="8890"/>
                                          <wp:effectExtent l="0" t="0" r="0" b="0"/>
                                          <wp:docPr id="126" name="Obrázek 126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3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890" cy="88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Newsletter č. 8 čekejte kolem 21. ledna :-)</w:t>
                                    </w:r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25" name="Obrázek 12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Obsah příštího newsletteru se chystám tvořit operativně podle toho, co se v následujících dvou týdnech bude dít - myslím ve vztahu k deváťákům, školní docházce, přijímačkám...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Každopádně bych do něj ale ráda vybrala a zpracovala první z témat, o které projevíte největší zájem v rámci dnes zveřejněné ankety. </w:t>
                              </w:r>
                            </w:p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trHeight w:val="24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0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24" name="Obrázek 12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  <w:t>Pomocí newsletterů chci podpořit rodiče v jejich zájmu o zodpovědné rozhodování o budoucnosti jejich dětí a píši je z pozice rodiče rodičům. Newslettery nesuplují činnost a služby výchovných případně kariérových poradců na ZŠ ani jiných odborných středisek.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D14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D145"/>
            <w:vAlign w:val="center"/>
            <w:hideMark/>
          </w:tcPr>
          <w:tbl>
            <w:tblPr>
              <w:tblW w:w="9600" w:type="dxa"/>
              <w:jc w:val="center"/>
              <w:shd w:val="clear" w:color="auto" w:fill="FFD14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D145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8890" cy="8890"/>
                                    <wp:effectExtent l="0" t="0" r="0" b="0"/>
                                    <wp:docPr id="123" name="Obrázek 12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90" cy="8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469B4" w:rsidRPr="007469B4" w:rsidRDefault="007469B4" w:rsidP="007469B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69B4" w:rsidRPr="007469B4" w:rsidTr="007469B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7469B4" w:rsidRPr="007469B4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469B4" w:rsidRPr="007469B4" w:rsidRDefault="007469B4" w:rsidP="007469B4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7469B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21"/>
                                  <w:szCs w:val="21"/>
                                  <w:lang w:eastAsia="cs-CZ"/>
                                </w:rPr>
                                <w:t>Pavla Lopatková</w:t>
                              </w: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469B4" w:rsidRPr="007469B4" w:rsidRDefault="007469B4" w:rsidP="007469B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7469B4" w:rsidRPr="007469B4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7469B4" w:rsidRPr="007469B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05"/>
                              </w:tblGrid>
                              <w:tr w:rsidR="007469B4" w:rsidRPr="007469B4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hyperlink r:id="rId34" w:tgtFrame="_blank" w:history="1">
                                      <w:r w:rsidRPr="007469B4">
                                        <w:rPr>
                                          <w:rFonts w:ascii="Arial" w:eastAsia="Times New Roman" w:hAnsi="Arial" w:cs="Arial"/>
                                          <w:color w:val="111111"/>
                                          <w:sz w:val="24"/>
                                          <w:szCs w:val="24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pruvodce@kampodevitce.cz</w:t>
                                      </w:r>
                                    </w:hyperlink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05"/>
                              </w:tblGrid>
                              <w:tr w:rsidR="007469B4" w:rsidRPr="007469B4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150" w:line="270" w:lineRule="atLeast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Tento e-mail jste obdržel/a na základě své registrace  na  webové stránce </w:t>
                                    </w:r>
                                  </w:p>
                                  <w:p w:rsidR="007469B4" w:rsidRPr="007469B4" w:rsidRDefault="007469B4" w:rsidP="007469B4">
                                    <w:pPr>
                                      <w:spacing w:after="0" w:line="270" w:lineRule="atLeast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r w:rsidRPr="007469B4"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KAM po devítce</w:t>
                                    </w:r>
                                  </w:p>
                                </w:tc>
                              </w:tr>
                              <w:tr w:rsidR="007469B4" w:rsidRPr="007469B4">
                                <w:trPr>
                                  <w:trHeight w:val="12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7469B4" w:rsidRPr="007469B4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469B4" w:rsidRPr="007469B4" w:rsidRDefault="007469B4" w:rsidP="007469B4">
                                    <w:pPr>
                                      <w:spacing w:after="0" w:line="270" w:lineRule="atLeast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111111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hyperlink r:id="rId35" w:tgtFrame="_blank" w:history="1">
                                      <w:r w:rsidRPr="007469B4">
                                        <w:rPr>
                                          <w:rFonts w:ascii="Arial" w:eastAsia="Times New Roman" w:hAnsi="Arial" w:cs="Arial"/>
                                          <w:color w:val="111111"/>
                                          <w:sz w:val="18"/>
                                          <w:szCs w:val="18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Odhlásit se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7469B4" w:rsidRPr="007469B4" w:rsidRDefault="007469B4" w:rsidP="007469B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7469B4" w:rsidRPr="007469B4" w:rsidRDefault="007469B4" w:rsidP="007469B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469B4" w:rsidRPr="007469B4" w:rsidRDefault="007469B4" w:rsidP="007469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469B4" w:rsidRPr="007469B4" w:rsidRDefault="007469B4" w:rsidP="007469B4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1B708B" w:rsidRDefault="001B708B">
      <w:bookmarkStart w:id="0" w:name="_GoBack"/>
      <w:bookmarkEnd w:id="0"/>
    </w:p>
    <w:sectPr w:rsidR="001B708B" w:rsidSect="007469B4">
      <w:pgSz w:w="11906" w:h="16838"/>
      <w:pgMar w:top="709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F091A"/>
    <w:multiLevelType w:val="multilevel"/>
    <w:tmpl w:val="CB0C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763DCD"/>
    <w:multiLevelType w:val="multilevel"/>
    <w:tmpl w:val="5ADC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844B11"/>
    <w:multiLevelType w:val="multilevel"/>
    <w:tmpl w:val="30709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BD6A0E"/>
    <w:multiLevelType w:val="multilevel"/>
    <w:tmpl w:val="DFE2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9B4"/>
    <w:rsid w:val="001B708B"/>
    <w:rsid w:val="0074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469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469B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746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469B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7469B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469B4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6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469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469B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746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469B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7469B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469B4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6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click.mlsend.com/link/c/YT0xNTkyOTM3NTA0MzM4NjEzODAzJmM9YzNsNSZlPTM5OTgyOTMxJmI9NDk0MzM2NjkyJmQ9azR0MXo4ZA==._NLbQ8V17NQgQXOu5kM9xOmtVujUachMGeiGBn0lgNU" TargetMode="External"/><Relationship Id="rId26" Type="http://schemas.openxmlformats.org/officeDocument/2006/relationships/hyperlink" Target="https://click.mlsend.com/link/c/YT0xNTkyOTM3NTA0MzM4NjEzODAzJmM9YzNsNSZlPTM5OTgyOTMxJmI9NDk0MzM2NzQzJmQ9czlvM3Y1Zw==.2hffmmb2o0Dz8VVm0rWlvCkJcgP8_95GW_beu0Is3Y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mailto:pruvodce@kampodevitce.cz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click.mlsend.com/link/c/YT0xNTkyOTM3NTA0MzM4NjEzODAzJmM9YzNsNSZlPTM5OTgyOTMxJmI9NDk0MzM2NzEwJmQ9ZTZpNWkwaA==.InIk55cXuo_fKZpPsNxsWx2o_uVYUgiEwGf3_RaMgl0" TargetMode="External"/><Relationship Id="rId29" Type="http://schemas.openxmlformats.org/officeDocument/2006/relationships/hyperlink" Target="https://click.mlsend.com/link/c/YT0xNTkyOTM3NTA0MzM4NjEzODAzJmM9YzNsNSZlPTM5OTgyOTMxJmI9NDk0MzM2NzcwJmQ9czVzMGgzYw==.m_zfRi-Cx3rscz5IKSv1u-O0JvlWJDFgHiqfAimlck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hyperlink" Target="https://click.mlsend.com/link/c/YT0xNTkyOTM3NTA0MzM4NjEzODAzJmM9YzNsNSZlPTM5OTgyOTMxJmI9NDk0MzM2NzkxJmQ9cTlzNHE0eQ==.Ee5Hf1wVP2LFK3vF8pud3O2Vy_aiVPjq49vu9PVY4ro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click.mlsend.com/link/c/YT0xNTkyOTM3NTA0MzM4NjEzODAzJmM9YzNsNSZlPTM5OTgyOTMxJmI9NDk0MzM2NzMxJmQ9YzlmM2g1cg==.muJZNcrPBneIOO6Bt8Q8sz-QUv5_XZXf3dsLjXHeCfE" TargetMode="External"/><Relationship Id="rId28" Type="http://schemas.openxmlformats.org/officeDocument/2006/relationships/hyperlink" Target="https://click.mlsend.com/link/c/YT0xNTkyOTM3NTA0MzM4NjEzODAzJmM9YzNsNSZlPTM5OTgyOTMxJmI9NDk0MzM2NzUyJmQ9cTZiNm03bA==.zVPtzt7_qQig1sA5LQNJ06r4jWC4HbL-a1seFiIO5rY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click.mlsend.com/link/c/YT0xNTkyOTM3NTA0MzM4NjEzODAzJmM9YzNsNSZlPTM5OTgyOTMxJmI9NDk0MzM2Njk4JmQ9cDd4Mmsyeg==.2-q5FwnSHWzndRo9uQZ-RZd_TpPdWj2fErd11L_GAhw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click.mlsend.com/link/c/YT0xNTkyOTM3NTA0MzM4NjEzODAzJmM9YzNsNSZlPTM5OTgyOTMxJmI9NDk0MzM2NzI1JmQ9djNhNnM0cw==.Ws3DJ3LqQrLjJu7Qc1eNwNrrc_vV99ma0LQGRD8aMmw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hyperlink" Target="https://click.mlsend.com/link/c/YT0xNTkyOTM3NTA0MzM4NjEzODAzJmM9YzNsNSZlPTM5OTgyOTMxJmI9NDk0MzM4NjA2JmQ9YjJjMG8weA==.w10wEfVDXpgJZHhAzt1Yr6TjYyjiNl_ljzMeCoCCQx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2711</Words>
  <Characters>16000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1</cp:revision>
  <dcterms:created xsi:type="dcterms:W3CDTF">2021-01-12T20:13:00Z</dcterms:created>
  <dcterms:modified xsi:type="dcterms:W3CDTF">2021-01-12T20:16:00Z</dcterms:modified>
</cp:coreProperties>
</file>